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sidR="00F71CA5">
        <w:rPr>
          <w:rFonts w:ascii="Arial" w:hAnsi="Arial" w:cs="Arial"/>
        </w:rPr>
        <w:t>y</w:t>
      </w:r>
      <w:r>
        <w:rPr>
          <w:rFonts w:ascii="Arial" w:hAnsi="Arial" w:cs="Arial"/>
        </w:rPr>
        <w:t>:</w:t>
      </w:r>
    </w:p>
    <w:p w:rsidR="00861734" w:rsidRDefault="00861734" w:rsidP="00861734">
      <w:pPr>
        <w:ind w:left="426"/>
        <w:jc w:val="both"/>
        <w:rPr>
          <w:rFonts w:ascii="Arial" w:hAnsi="Arial" w:cs="Arial"/>
        </w:rPr>
      </w:pPr>
    </w:p>
    <w:p w:rsidR="00F71CA5" w:rsidRPr="009776E4" w:rsidRDefault="00F71CA5" w:rsidP="00F71CA5">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1350/1 o výměře 38979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F71CA5" w:rsidRDefault="00F71CA5" w:rsidP="00F71CA5">
      <w:pPr>
        <w:ind w:left="426"/>
        <w:jc w:val="both"/>
        <w:rPr>
          <w:rFonts w:ascii="Arial" w:hAnsi="Arial" w:cs="Arial"/>
        </w:rPr>
      </w:pPr>
    </w:p>
    <w:p w:rsidR="00F71CA5" w:rsidRDefault="00F71CA5" w:rsidP="00F71CA5">
      <w:pPr>
        <w:ind w:left="426"/>
        <w:jc w:val="both"/>
        <w:rPr>
          <w:rFonts w:ascii="Arial" w:hAnsi="Arial" w:cs="Arial"/>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F71CA5" w:rsidRDefault="00F71CA5" w:rsidP="00F71CA5">
      <w:pPr>
        <w:ind w:left="426"/>
        <w:jc w:val="both"/>
        <w:rPr>
          <w:rFonts w:ascii="Arial" w:hAnsi="Arial" w:cs="Arial"/>
        </w:rPr>
      </w:pPr>
    </w:p>
    <w:p w:rsidR="00F71CA5" w:rsidRPr="009776E4" w:rsidRDefault="00F71CA5" w:rsidP="00F71CA5">
      <w:pPr>
        <w:pStyle w:val="Odstavecseseznamem"/>
        <w:numPr>
          <w:ilvl w:val="0"/>
          <w:numId w:val="15"/>
        </w:numPr>
        <w:ind w:left="426" w:firstLine="0"/>
        <w:jc w:val="both"/>
        <w:rPr>
          <w:rFonts w:ascii="Arial" w:hAnsi="Arial" w:cs="Arial"/>
        </w:rPr>
      </w:pPr>
      <w:r w:rsidRPr="009776E4">
        <w:rPr>
          <w:rFonts w:ascii="Arial" w:hAnsi="Arial" w:cs="Arial"/>
        </w:rPr>
        <w:t>2896/2 o výměře</w:t>
      </w:r>
      <w:r>
        <w:rPr>
          <w:rFonts w:ascii="Arial" w:hAnsi="Arial" w:cs="Arial"/>
        </w:rPr>
        <w:t xml:space="preserve"> 40513</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F71CA5" w:rsidRPr="00E642BA" w:rsidRDefault="00F71CA5" w:rsidP="00F71CA5">
      <w:pPr>
        <w:pStyle w:val="Odstavecseseznamem"/>
        <w:numPr>
          <w:ilvl w:val="0"/>
          <w:numId w:val="15"/>
        </w:numPr>
        <w:ind w:left="709" w:hanging="283"/>
        <w:jc w:val="both"/>
        <w:rPr>
          <w:rFonts w:ascii="Arial" w:hAnsi="Arial" w:cs="Arial"/>
          <w:color w:val="000000"/>
        </w:rPr>
      </w:pPr>
      <w:r>
        <w:rPr>
          <w:rFonts w:ascii="Arial" w:hAnsi="Arial" w:cs="Arial"/>
        </w:rPr>
        <w:t>2896/8 o výměře 6485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F71CA5" w:rsidRDefault="00F71CA5" w:rsidP="00F71CA5">
      <w:pPr>
        <w:ind w:left="426"/>
        <w:jc w:val="both"/>
        <w:rPr>
          <w:rFonts w:ascii="Arial" w:hAnsi="Arial" w:cs="Arial"/>
        </w:rPr>
      </w:pPr>
    </w:p>
    <w:p w:rsidR="00F71CA5" w:rsidRDefault="00F71CA5" w:rsidP="00F71CA5">
      <w:pPr>
        <w:ind w:left="426"/>
        <w:jc w:val="both"/>
        <w:rPr>
          <w:rFonts w:ascii="Arial" w:hAnsi="Arial" w:cs="Arial"/>
        </w:rPr>
      </w:pPr>
      <w:r w:rsidRPr="00C1479E">
        <w:rPr>
          <w:rFonts w:ascii="Arial" w:hAnsi="Arial" w:cs="Arial"/>
        </w:rPr>
        <w:t xml:space="preserve">v katastrálním území </w:t>
      </w:r>
      <w:r>
        <w:rPr>
          <w:rFonts w:ascii="Arial" w:hAnsi="Arial" w:cs="Arial"/>
        </w:rPr>
        <w:t>Podivín</w:t>
      </w:r>
      <w:r w:rsidRPr="00C1479E">
        <w:rPr>
          <w:rFonts w:ascii="Arial" w:hAnsi="Arial" w:cs="Arial"/>
        </w:rPr>
        <w:t xml:space="preserve">, obec </w:t>
      </w:r>
      <w:r>
        <w:rPr>
          <w:rFonts w:ascii="Arial" w:hAnsi="Arial" w:cs="Arial"/>
        </w:rPr>
        <w:t>Podivín</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1703</w:t>
      </w:r>
      <w:r w:rsidRPr="00C1479E">
        <w:rPr>
          <w:rFonts w:ascii="Arial" w:hAnsi="Arial" w:cs="Arial"/>
        </w:rPr>
        <w:t xml:space="preserve">, </w:t>
      </w:r>
    </w:p>
    <w:p w:rsidR="00F71CA5" w:rsidRDefault="00F71CA5" w:rsidP="00F71CA5">
      <w:pPr>
        <w:ind w:left="426"/>
        <w:jc w:val="both"/>
        <w:rPr>
          <w:rFonts w:ascii="Arial" w:hAnsi="Arial" w:cs="Arial"/>
        </w:rPr>
      </w:pPr>
    </w:p>
    <w:p w:rsidR="00F71CA5" w:rsidRPr="009776E4" w:rsidRDefault="00F71CA5" w:rsidP="00F71CA5">
      <w:pPr>
        <w:pStyle w:val="Odstavecseseznamem"/>
        <w:numPr>
          <w:ilvl w:val="0"/>
          <w:numId w:val="15"/>
        </w:numPr>
        <w:ind w:left="426" w:firstLine="0"/>
        <w:jc w:val="both"/>
        <w:rPr>
          <w:rFonts w:ascii="Arial" w:hAnsi="Arial" w:cs="Arial"/>
        </w:rPr>
      </w:pPr>
      <w:r>
        <w:rPr>
          <w:rFonts w:ascii="Arial" w:hAnsi="Arial" w:cs="Arial"/>
        </w:rPr>
        <w:t>1991/1</w:t>
      </w:r>
      <w:r w:rsidRPr="009776E4">
        <w:rPr>
          <w:rFonts w:ascii="Arial" w:hAnsi="Arial" w:cs="Arial"/>
        </w:rPr>
        <w:t xml:space="preserve"> o výměře</w:t>
      </w:r>
      <w:r>
        <w:rPr>
          <w:rFonts w:ascii="Arial" w:hAnsi="Arial" w:cs="Arial"/>
        </w:rPr>
        <w:t xml:space="preserve"> 57</w:t>
      </w:r>
      <w:bookmarkStart w:id="0" w:name="_GoBack"/>
      <w:bookmarkEnd w:id="0"/>
      <w:r>
        <w:rPr>
          <w:rFonts w:ascii="Arial" w:hAnsi="Arial" w:cs="Arial"/>
        </w:rPr>
        <w:t>153</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F71CA5" w:rsidRDefault="00F71CA5" w:rsidP="00F71CA5">
      <w:pPr>
        <w:ind w:left="426"/>
        <w:jc w:val="both"/>
        <w:rPr>
          <w:rFonts w:ascii="Arial" w:hAnsi="Arial" w:cs="Arial"/>
        </w:rPr>
      </w:pPr>
    </w:p>
    <w:p w:rsidR="00F71CA5" w:rsidRPr="00C1479E" w:rsidRDefault="00F71CA5" w:rsidP="00F71CA5">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Lednice na Moravě</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825</w:t>
      </w:r>
      <w:r w:rsidRPr="00C1479E">
        <w:rPr>
          <w:rFonts w:ascii="Arial" w:hAnsi="Arial" w:cs="Arial"/>
        </w:rPr>
        <w:t xml:space="preserve"> </w:t>
      </w:r>
    </w:p>
    <w:p w:rsidR="00F71CA5" w:rsidRPr="00C1479E" w:rsidRDefault="00F71CA5" w:rsidP="00F71CA5">
      <w:pPr>
        <w:ind w:left="426"/>
        <w:jc w:val="both"/>
        <w:rPr>
          <w:rFonts w:ascii="Arial" w:hAnsi="Arial" w:cs="Arial"/>
          <w:color w:val="000000"/>
        </w:rPr>
      </w:pPr>
    </w:p>
    <w:p w:rsidR="00861734"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4C2179" w:rsidRDefault="00861734" w:rsidP="00861734">
      <w:pPr>
        <w:ind w:left="426" w:hanging="426"/>
        <w:jc w:val="center"/>
        <w:rPr>
          <w:rFonts w:ascii="Arial" w:hAnsi="Arial" w:cs="Arial"/>
          <w:b/>
        </w:rPr>
      </w:pPr>
      <w:r w:rsidRPr="004C2179">
        <w:rPr>
          <w:rFonts w:ascii="Arial" w:hAnsi="Arial" w:cs="Arial"/>
          <w:b/>
        </w:rPr>
        <w:t>Předmět pachtu</w:t>
      </w:r>
    </w:p>
    <w:p w:rsidR="00F71CA5" w:rsidRPr="004C2179" w:rsidRDefault="00F71CA5" w:rsidP="00F71CA5">
      <w:pPr>
        <w:numPr>
          <w:ilvl w:val="0"/>
          <w:numId w:val="3"/>
        </w:numPr>
        <w:tabs>
          <w:tab w:val="clear" w:pos="360"/>
        </w:tabs>
        <w:ind w:left="426" w:hanging="426"/>
        <w:jc w:val="both"/>
        <w:rPr>
          <w:rFonts w:ascii="Arial" w:hAnsi="Arial" w:cs="Arial"/>
        </w:rPr>
      </w:pPr>
      <w:r w:rsidRPr="004C2179">
        <w:rPr>
          <w:rFonts w:ascii="Arial" w:hAnsi="Arial" w:cs="Arial"/>
        </w:rPr>
        <w:t>Předmětem pachtu jsou části pozemků:</w:t>
      </w:r>
    </w:p>
    <w:p w:rsidR="00F71CA5" w:rsidRPr="004C2179" w:rsidRDefault="00F71CA5" w:rsidP="00F71CA5">
      <w:pPr>
        <w:pStyle w:val="Odstavecseseznamem"/>
        <w:numPr>
          <w:ilvl w:val="0"/>
          <w:numId w:val="4"/>
        </w:numPr>
        <w:ind w:left="851" w:hanging="425"/>
        <w:jc w:val="both"/>
        <w:rPr>
          <w:rFonts w:ascii="Arial" w:hAnsi="Arial" w:cs="Arial"/>
        </w:rPr>
      </w:pPr>
      <w:r w:rsidRPr="004C2179">
        <w:rPr>
          <w:rFonts w:ascii="Arial" w:hAnsi="Arial" w:cs="Arial"/>
        </w:rPr>
        <w:t>p. č. 1350/1 část o výměře 12699 m</w:t>
      </w:r>
      <w:r w:rsidRPr="004C2179">
        <w:rPr>
          <w:rFonts w:ascii="Arial" w:hAnsi="Arial" w:cs="Arial"/>
          <w:vertAlign w:val="superscript"/>
        </w:rPr>
        <w:t>2</w:t>
      </w:r>
      <w:r w:rsidRPr="004C2179">
        <w:rPr>
          <w:rFonts w:ascii="Arial" w:hAnsi="Arial" w:cs="Arial"/>
        </w:rPr>
        <w:t xml:space="preserve">, k. </w:t>
      </w:r>
      <w:proofErr w:type="spellStart"/>
      <w:r w:rsidRPr="004C2179">
        <w:rPr>
          <w:rFonts w:ascii="Arial" w:hAnsi="Arial" w:cs="Arial"/>
        </w:rPr>
        <w:t>ú.</w:t>
      </w:r>
      <w:proofErr w:type="spellEnd"/>
      <w:r w:rsidRPr="004C2179">
        <w:rPr>
          <w:rFonts w:ascii="Arial" w:hAnsi="Arial" w:cs="Arial"/>
        </w:rPr>
        <w:t xml:space="preserve"> Ladná</w:t>
      </w:r>
    </w:p>
    <w:p w:rsidR="00F71CA5" w:rsidRPr="004C2179" w:rsidRDefault="00F71CA5" w:rsidP="00F71CA5">
      <w:pPr>
        <w:ind w:left="569" w:firstLine="282"/>
        <w:jc w:val="both"/>
        <w:rPr>
          <w:rFonts w:ascii="Arial" w:hAnsi="Arial" w:cs="Arial"/>
        </w:rPr>
      </w:pPr>
      <w:r w:rsidRPr="004C2179">
        <w:rPr>
          <w:rFonts w:ascii="Arial" w:hAnsi="Arial" w:cs="Arial"/>
        </w:rPr>
        <w:t xml:space="preserve">pravý břeh významného vodního toku Dyje, </w:t>
      </w:r>
      <w:r w:rsidR="008A24F3" w:rsidRPr="004C2179">
        <w:rPr>
          <w:rFonts w:ascii="Arial" w:hAnsi="Arial" w:cs="Arial"/>
        </w:rPr>
        <w:t>berma mezi hrází a korytem Dyje</w:t>
      </w:r>
    </w:p>
    <w:p w:rsidR="00F71CA5" w:rsidRPr="004C2179" w:rsidRDefault="00F71CA5" w:rsidP="00F71CA5">
      <w:pPr>
        <w:pStyle w:val="Odstavecseseznamem"/>
        <w:numPr>
          <w:ilvl w:val="0"/>
          <w:numId w:val="4"/>
        </w:numPr>
        <w:ind w:left="851" w:hanging="425"/>
        <w:jc w:val="both"/>
        <w:rPr>
          <w:rFonts w:ascii="Arial" w:hAnsi="Arial" w:cs="Arial"/>
        </w:rPr>
      </w:pPr>
      <w:r w:rsidRPr="004C2179">
        <w:rPr>
          <w:rFonts w:ascii="Arial" w:hAnsi="Arial" w:cs="Arial"/>
        </w:rPr>
        <w:lastRenderedPageBreak/>
        <w:t>p. č. 2896/2 část o výměře 40226 m</w:t>
      </w:r>
      <w:r w:rsidRPr="004C2179">
        <w:rPr>
          <w:rFonts w:ascii="Arial" w:hAnsi="Arial" w:cs="Arial"/>
          <w:vertAlign w:val="superscript"/>
        </w:rPr>
        <w:t>2</w:t>
      </w:r>
      <w:r w:rsidRPr="004C2179">
        <w:rPr>
          <w:rFonts w:ascii="Arial" w:hAnsi="Arial" w:cs="Arial"/>
        </w:rPr>
        <w:t xml:space="preserve">, k. </w:t>
      </w:r>
      <w:proofErr w:type="spellStart"/>
      <w:r w:rsidRPr="004C2179">
        <w:rPr>
          <w:rFonts w:ascii="Arial" w:hAnsi="Arial" w:cs="Arial"/>
        </w:rPr>
        <w:t>ú.</w:t>
      </w:r>
      <w:proofErr w:type="spellEnd"/>
      <w:r w:rsidRPr="004C2179">
        <w:rPr>
          <w:rFonts w:ascii="Arial" w:hAnsi="Arial" w:cs="Arial"/>
        </w:rPr>
        <w:t xml:space="preserve"> Podivín</w:t>
      </w:r>
    </w:p>
    <w:p w:rsidR="00F71CA5" w:rsidRPr="004C2179" w:rsidRDefault="00F71CA5" w:rsidP="00F71CA5">
      <w:pPr>
        <w:ind w:left="2340" w:hanging="1489"/>
        <w:jc w:val="both"/>
        <w:rPr>
          <w:rFonts w:ascii="Arial" w:hAnsi="Arial" w:cs="Arial"/>
        </w:rPr>
      </w:pPr>
      <w:r w:rsidRPr="004C2179">
        <w:rPr>
          <w:rFonts w:ascii="Arial" w:hAnsi="Arial" w:cs="Arial"/>
        </w:rPr>
        <w:t xml:space="preserve">pravý břeh významného vodního toku Dyje, </w:t>
      </w:r>
      <w:r w:rsidR="008A24F3" w:rsidRPr="004C2179">
        <w:rPr>
          <w:rFonts w:ascii="Arial" w:hAnsi="Arial" w:cs="Arial"/>
        </w:rPr>
        <w:t>berma mezi hrází a korytem Dyje</w:t>
      </w:r>
    </w:p>
    <w:p w:rsidR="00F71CA5" w:rsidRPr="004C2179" w:rsidRDefault="00F71CA5" w:rsidP="00F71CA5">
      <w:pPr>
        <w:pStyle w:val="Odstavecseseznamem"/>
        <w:numPr>
          <w:ilvl w:val="0"/>
          <w:numId w:val="4"/>
        </w:numPr>
        <w:ind w:left="851" w:hanging="425"/>
        <w:jc w:val="both"/>
        <w:rPr>
          <w:rFonts w:ascii="Arial" w:hAnsi="Arial" w:cs="Arial"/>
        </w:rPr>
      </w:pPr>
      <w:r w:rsidRPr="004C2179">
        <w:rPr>
          <w:rFonts w:ascii="Arial" w:hAnsi="Arial" w:cs="Arial"/>
        </w:rPr>
        <w:t>p. č. 2896/8 o výměře 6485 m</w:t>
      </w:r>
      <w:r w:rsidRPr="004C2179">
        <w:rPr>
          <w:rFonts w:ascii="Arial" w:hAnsi="Arial" w:cs="Arial"/>
          <w:vertAlign w:val="superscript"/>
        </w:rPr>
        <w:t>2</w:t>
      </w:r>
      <w:r w:rsidRPr="004C2179">
        <w:rPr>
          <w:rFonts w:ascii="Arial" w:hAnsi="Arial" w:cs="Arial"/>
        </w:rPr>
        <w:t xml:space="preserve">, k. </w:t>
      </w:r>
      <w:proofErr w:type="spellStart"/>
      <w:r w:rsidRPr="004C2179">
        <w:rPr>
          <w:rFonts w:ascii="Arial" w:hAnsi="Arial" w:cs="Arial"/>
        </w:rPr>
        <w:t>ú.</w:t>
      </w:r>
      <w:proofErr w:type="spellEnd"/>
      <w:r w:rsidRPr="004C2179">
        <w:rPr>
          <w:rFonts w:ascii="Arial" w:hAnsi="Arial" w:cs="Arial"/>
        </w:rPr>
        <w:t xml:space="preserve"> Podivín</w:t>
      </w:r>
    </w:p>
    <w:p w:rsidR="00F71CA5" w:rsidRPr="004C2179" w:rsidRDefault="00F71CA5" w:rsidP="00F71CA5">
      <w:pPr>
        <w:ind w:left="851"/>
        <w:jc w:val="both"/>
        <w:rPr>
          <w:rFonts w:ascii="Arial" w:hAnsi="Arial" w:cs="Arial"/>
        </w:rPr>
      </w:pPr>
      <w:r w:rsidRPr="004C2179">
        <w:rPr>
          <w:rFonts w:ascii="Arial" w:hAnsi="Arial" w:cs="Arial"/>
        </w:rPr>
        <w:t xml:space="preserve">pravý břeh významného vodního toku Dyje, </w:t>
      </w:r>
      <w:r w:rsidR="008A24F3" w:rsidRPr="004C2179">
        <w:rPr>
          <w:rFonts w:ascii="Arial" w:hAnsi="Arial" w:cs="Arial"/>
        </w:rPr>
        <w:t>berma mezi hrází a korytem Dyje</w:t>
      </w:r>
    </w:p>
    <w:p w:rsidR="00F71CA5" w:rsidRPr="004C2179" w:rsidRDefault="00F71CA5" w:rsidP="00F71CA5">
      <w:pPr>
        <w:pStyle w:val="Odstavecseseznamem"/>
        <w:numPr>
          <w:ilvl w:val="0"/>
          <w:numId w:val="4"/>
        </w:numPr>
        <w:ind w:left="851" w:hanging="425"/>
        <w:jc w:val="both"/>
        <w:rPr>
          <w:rFonts w:ascii="Arial" w:hAnsi="Arial" w:cs="Arial"/>
        </w:rPr>
      </w:pPr>
      <w:r w:rsidRPr="004C2179">
        <w:rPr>
          <w:rFonts w:ascii="Arial" w:hAnsi="Arial" w:cs="Arial"/>
        </w:rPr>
        <w:t>p. č. 1991/1 část o výměře 16570 m</w:t>
      </w:r>
      <w:r w:rsidRPr="004C2179">
        <w:rPr>
          <w:rFonts w:ascii="Arial" w:hAnsi="Arial" w:cs="Arial"/>
          <w:vertAlign w:val="superscript"/>
        </w:rPr>
        <w:t>2</w:t>
      </w:r>
      <w:r w:rsidRPr="004C2179">
        <w:rPr>
          <w:rFonts w:ascii="Arial" w:hAnsi="Arial" w:cs="Arial"/>
        </w:rPr>
        <w:t xml:space="preserve">, k. </w:t>
      </w:r>
      <w:proofErr w:type="spellStart"/>
      <w:r w:rsidRPr="004C2179">
        <w:rPr>
          <w:rFonts w:ascii="Arial" w:hAnsi="Arial" w:cs="Arial"/>
        </w:rPr>
        <w:t>ú.</w:t>
      </w:r>
      <w:proofErr w:type="spellEnd"/>
      <w:r w:rsidRPr="004C2179">
        <w:rPr>
          <w:rFonts w:ascii="Arial" w:hAnsi="Arial" w:cs="Arial"/>
        </w:rPr>
        <w:t xml:space="preserve"> Lednice na Moravě</w:t>
      </w:r>
    </w:p>
    <w:p w:rsidR="00F71CA5" w:rsidRPr="004C2179" w:rsidRDefault="00F71CA5" w:rsidP="00F71CA5">
      <w:pPr>
        <w:ind w:left="2340" w:hanging="1489"/>
        <w:jc w:val="both"/>
        <w:rPr>
          <w:rFonts w:ascii="Arial" w:hAnsi="Arial" w:cs="Arial"/>
        </w:rPr>
      </w:pPr>
      <w:r w:rsidRPr="004C2179">
        <w:rPr>
          <w:rFonts w:ascii="Arial" w:hAnsi="Arial" w:cs="Arial"/>
        </w:rPr>
        <w:t xml:space="preserve">pravý břeh významného vodního toku Dyje, </w:t>
      </w:r>
      <w:r w:rsidR="008A24F3" w:rsidRPr="004C2179">
        <w:rPr>
          <w:rFonts w:ascii="Arial" w:hAnsi="Arial" w:cs="Arial"/>
        </w:rPr>
        <w:t>berma mezi hrází a korytem Dyje</w:t>
      </w:r>
    </w:p>
    <w:p w:rsidR="00F71CA5" w:rsidRPr="004C2179" w:rsidRDefault="00F71CA5" w:rsidP="00F71CA5">
      <w:pPr>
        <w:ind w:left="426"/>
        <w:jc w:val="both"/>
        <w:rPr>
          <w:rFonts w:ascii="Arial" w:hAnsi="Arial" w:cs="Arial"/>
        </w:rPr>
      </w:pPr>
    </w:p>
    <w:p w:rsidR="00F71CA5" w:rsidRPr="00C931E7" w:rsidRDefault="00F71CA5" w:rsidP="00F71CA5">
      <w:pPr>
        <w:ind w:left="426"/>
        <w:jc w:val="both"/>
        <w:rPr>
          <w:rFonts w:ascii="Arial" w:hAnsi="Arial" w:cs="Arial"/>
          <w:b/>
        </w:rPr>
      </w:pPr>
      <w:r w:rsidRPr="00C931E7">
        <w:rPr>
          <w:rFonts w:ascii="Arial" w:hAnsi="Arial" w:cs="Arial"/>
          <w:b/>
        </w:rPr>
        <w:t>Celková výměra užívaných pozemků činí</w:t>
      </w:r>
      <w:r>
        <w:rPr>
          <w:rFonts w:ascii="Arial" w:hAnsi="Arial" w:cs="Arial"/>
          <w:b/>
        </w:rPr>
        <w:t xml:space="preserve"> 75980 m</w:t>
      </w:r>
      <w:r w:rsidRPr="00C931E7">
        <w:rPr>
          <w:rFonts w:ascii="Arial" w:hAnsi="Arial" w:cs="Arial"/>
          <w:b/>
          <w:vertAlign w:val="superscript"/>
        </w:rPr>
        <w:t>2</w:t>
      </w:r>
      <w:r w:rsidRPr="00C931E7">
        <w:rPr>
          <w:rFonts w:ascii="Arial" w:hAnsi="Arial" w:cs="Arial"/>
          <w:b/>
        </w:rPr>
        <w:t>.</w:t>
      </w:r>
      <w:r>
        <w:rPr>
          <w:rFonts w:ascii="Arial" w:hAnsi="Arial" w:cs="Arial"/>
          <w:b/>
        </w:rPr>
        <w:t xml:space="preserve"> </w:t>
      </w:r>
      <w:r w:rsidRPr="00053FA6">
        <w:rPr>
          <w:rFonts w:ascii="Arial" w:hAnsi="Arial" w:cs="Arial"/>
        </w:rPr>
        <w:t>Úsek začíná u mostu Ladná a končí u silničního mostu Lednice – Podivín.</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w:t>
      </w:r>
      <w:r w:rsidRPr="00284E70">
        <w:rPr>
          <w:rFonts w:ascii="Arial" w:hAnsi="Arial" w:cs="Arial"/>
        </w:rPr>
        <w:lastRenderedPageBreak/>
        <w:t xml:space="preserve">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Pr="00C22B19"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w:t>
      </w:r>
      <w:r w:rsidRPr="00C1479E">
        <w:rPr>
          <w:rFonts w:ascii="Arial" w:hAnsi="Arial" w:cs="Arial"/>
          <w:lang w:val="x-none" w:eastAsia="x-none"/>
        </w:rPr>
        <w:lastRenderedPageBreak/>
        <w:t xml:space="preserve">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lastRenderedPageBreak/>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lastRenderedPageBreak/>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EA6" w:rsidRDefault="00A70EA6" w:rsidP="008438C1">
      <w:r>
        <w:separator/>
      </w:r>
    </w:p>
  </w:endnote>
  <w:endnote w:type="continuationSeparator" w:id="0">
    <w:p w:rsidR="00A70EA6" w:rsidRDefault="00A70EA6"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EA6" w:rsidRDefault="00A70EA6" w:rsidP="008438C1">
      <w:r>
        <w:separator/>
      </w:r>
    </w:p>
  </w:footnote>
  <w:footnote w:type="continuationSeparator" w:id="0">
    <w:p w:rsidR="00A70EA6" w:rsidRDefault="00A70EA6"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2E42"/>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2179"/>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24F3"/>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5FD9"/>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3DC2"/>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0EA6"/>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29E6"/>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1CA5"/>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B84D8-8618-4FDD-B218-F4763DD4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3451</Words>
  <Characters>20364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23768</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4</cp:revision>
  <cp:lastPrinted>2023-01-31T08:58:00Z</cp:lastPrinted>
  <dcterms:created xsi:type="dcterms:W3CDTF">2023-02-02T06:17:00Z</dcterms:created>
  <dcterms:modified xsi:type="dcterms:W3CDTF">2023-02-02T11:27:00Z</dcterms:modified>
</cp:coreProperties>
</file>