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proofErr w:type="gramStart"/>
      <w:r w:rsidRPr="00526841">
        <w:rPr>
          <w:rFonts w:ascii="Arial" w:hAnsi="Arial" w:cs="Arial"/>
        </w:rPr>
        <w:t>s.p</w:t>
      </w:r>
      <w:proofErr w:type="spellEnd"/>
      <w:r w:rsidRPr="00526841">
        <w:rPr>
          <w:rFonts w:ascii="Arial" w:hAnsi="Arial" w:cs="Arial"/>
        </w:rPr>
        <w:t>.</w:t>
      </w:r>
      <w:proofErr w:type="gramEnd"/>
      <w:r w:rsidRPr="00526841">
        <w:rPr>
          <w:rFonts w:ascii="Arial" w:hAnsi="Arial" w:cs="Arial"/>
        </w:rPr>
        <w:t xml:space="preserve">,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9E5780" w:rsidRPr="008B207A" w:rsidRDefault="009E5780" w:rsidP="009E5780">
      <w:pPr>
        <w:jc w:val="center"/>
        <w:outlineLvl w:val="0"/>
        <w:rPr>
          <w:rFonts w:ascii="Arial" w:hAnsi="Arial" w:cs="Arial"/>
          <w:b/>
        </w:rPr>
      </w:pPr>
      <w:r w:rsidRPr="008B207A">
        <w:rPr>
          <w:rFonts w:ascii="Arial" w:hAnsi="Arial" w:cs="Arial"/>
          <w:b/>
        </w:rPr>
        <w:t xml:space="preserve">I. </w:t>
      </w:r>
    </w:p>
    <w:p w:rsidR="009E5780" w:rsidRPr="008B207A" w:rsidRDefault="009E5780" w:rsidP="009E5780">
      <w:pPr>
        <w:jc w:val="center"/>
        <w:outlineLvl w:val="0"/>
        <w:rPr>
          <w:rFonts w:ascii="Arial" w:hAnsi="Arial" w:cs="Arial"/>
          <w:b/>
        </w:rPr>
      </w:pPr>
      <w:r w:rsidRPr="008B207A">
        <w:rPr>
          <w:rFonts w:ascii="Arial" w:hAnsi="Arial" w:cs="Arial"/>
          <w:b/>
        </w:rPr>
        <w:t>Prohlášení propachtovatele</w:t>
      </w:r>
    </w:p>
    <w:p w:rsidR="009E5780" w:rsidRPr="00BA02F2" w:rsidRDefault="009E5780" w:rsidP="009E5780">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Pr>
          <w:rFonts w:ascii="Arial" w:hAnsi="Arial" w:cs="Arial"/>
        </w:rPr>
        <w:t>y:</w:t>
      </w:r>
    </w:p>
    <w:p w:rsidR="009E5780" w:rsidRDefault="009E5780" w:rsidP="009E5780">
      <w:pPr>
        <w:ind w:left="426"/>
        <w:jc w:val="both"/>
        <w:rPr>
          <w:rFonts w:ascii="Arial" w:hAnsi="Arial" w:cs="Arial"/>
        </w:rPr>
      </w:pPr>
    </w:p>
    <w:p w:rsidR="001F0459" w:rsidRPr="001F0459" w:rsidRDefault="001F0459" w:rsidP="001F0459">
      <w:pPr>
        <w:pStyle w:val="Odstavecseseznamem"/>
        <w:numPr>
          <w:ilvl w:val="0"/>
          <w:numId w:val="4"/>
        </w:numPr>
        <w:ind w:left="709" w:hanging="283"/>
        <w:jc w:val="both"/>
        <w:rPr>
          <w:rFonts w:ascii="Arial" w:hAnsi="Arial" w:cs="Arial"/>
        </w:rPr>
      </w:pPr>
      <w:r w:rsidRPr="001F0459">
        <w:rPr>
          <w:rFonts w:ascii="Arial" w:hAnsi="Arial" w:cs="Arial"/>
        </w:rPr>
        <w:t>p. č. 8187/2 o výměře 274988 m</w:t>
      </w:r>
      <w:r w:rsidRPr="001F0459">
        <w:rPr>
          <w:rFonts w:ascii="Arial" w:hAnsi="Arial" w:cs="Arial"/>
          <w:vertAlign w:val="superscript"/>
        </w:rPr>
        <w:t>2</w:t>
      </w:r>
      <w:r w:rsidRPr="001F0459">
        <w:rPr>
          <w:rFonts w:ascii="Arial" w:hAnsi="Arial" w:cs="Arial"/>
        </w:rPr>
        <w:t xml:space="preserve">, k. </w:t>
      </w:r>
      <w:proofErr w:type="spellStart"/>
      <w:r w:rsidRPr="001F0459">
        <w:rPr>
          <w:rFonts w:ascii="Arial" w:hAnsi="Arial" w:cs="Arial"/>
        </w:rPr>
        <w:t>ú.</w:t>
      </w:r>
      <w:proofErr w:type="spellEnd"/>
      <w:r w:rsidRPr="001F0459">
        <w:rPr>
          <w:rFonts w:ascii="Arial" w:hAnsi="Arial" w:cs="Arial"/>
        </w:rPr>
        <w:t xml:space="preserve"> Drnholec, druh pozemku vodní plocha</w:t>
      </w:r>
    </w:p>
    <w:p w:rsidR="001F0459" w:rsidRPr="001F0459" w:rsidRDefault="001F0459" w:rsidP="001F0459">
      <w:pPr>
        <w:ind w:left="426"/>
        <w:jc w:val="both"/>
        <w:rPr>
          <w:rFonts w:ascii="Arial" w:hAnsi="Arial" w:cs="Arial"/>
        </w:rPr>
      </w:pPr>
    </w:p>
    <w:p w:rsidR="009E5780" w:rsidRPr="001F0459" w:rsidRDefault="009E5780" w:rsidP="009E5780">
      <w:pPr>
        <w:ind w:left="426"/>
        <w:jc w:val="both"/>
        <w:rPr>
          <w:rFonts w:ascii="Arial" w:hAnsi="Arial" w:cs="Arial"/>
          <w:color w:val="000000"/>
        </w:rPr>
      </w:pPr>
      <w:r w:rsidRPr="001F0459">
        <w:rPr>
          <w:rFonts w:ascii="Arial" w:hAnsi="Arial" w:cs="Arial"/>
        </w:rPr>
        <w:t>v katastrálním území Drnholec, obec Drnholec, zapsaným</w:t>
      </w:r>
      <w:r w:rsidR="001F0459">
        <w:rPr>
          <w:rFonts w:ascii="Arial" w:hAnsi="Arial" w:cs="Arial"/>
        </w:rPr>
        <w:t>i</w:t>
      </w:r>
      <w:r w:rsidRPr="001F0459">
        <w:rPr>
          <w:rFonts w:ascii="Arial" w:hAnsi="Arial" w:cs="Arial"/>
        </w:rPr>
        <w:t xml:space="preserve"> u Katastrálního úřadu pro Jihomoravský kraj, Katastrální pracoviště Břeclav, na listu vlastnictví propachtovatele č. 467,</w:t>
      </w:r>
    </w:p>
    <w:p w:rsidR="009E5780" w:rsidRPr="001F0459" w:rsidRDefault="009E5780" w:rsidP="009E5780">
      <w:pPr>
        <w:ind w:left="426"/>
        <w:jc w:val="both"/>
        <w:rPr>
          <w:rFonts w:ascii="Arial" w:hAnsi="Arial" w:cs="Arial"/>
        </w:rPr>
      </w:pPr>
    </w:p>
    <w:p w:rsidR="001F0459" w:rsidRPr="001F0459" w:rsidRDefault="001F0459" w:rsidP="001553F6">
      <w:pPr>
        <w:pStyle w:val="Odstavecseseznamem"/>
        <w:numPr>
          <w:ilvl w:val="0"/>
          <w:numId w:val="4"/>
        </w:numPr>
        <w:ind w:left="709" w:hanging="283"/>
        <w:jc w:val="both"/>
        <w:rPr>
          <w:rFonts w:ascii="Arial" w:hAnsi="Arial" w:cs="Arial"/>
        </w:rPr>
      </w:pPr>
      <w:r w:rsidRPr="001F0459">
        <w:rPr>
          <w:rFonts w:ascii="Arial" w:hAnsi="Arial" w:cs="Arial"/>
        </w:rPr>
        <w:t>p. č. 1378/1 o výměře</w:t>
      </w:r>
      <w:r>
        <w:rPr>
          <w:rFonts w:ascii="Arial" w:hAnsi="Arial" w:cs="Arial"/>
        </w:rPr>
        <w:t xml:space="preserve"> 25521</w:t>
      </w:r>
      <w:r w:rsidRPr="001F0459">
        <w:rPr>
          <w:rFonts w:ascii="Arial" w:hAnsi="Arial" w:cs="Arial"/>
        </w:rPr>
        <w:t xml:space="preserve"> m</w:t>
      </w:r>
      <w:r w:rsidRPr="001F0459">
        <w:rPr>
          <w:rFonts w:ascii="Arial" w:hAnsi="Arial" w:cs="Arial"/>
          <w:vertAlign w:val="superscript"/>
        </w:rPr>
        <w:t>2</w:t>
      </w:r>
      <w:r w:rsidRPr="001F0459">
        <w:rPr>
          <w:rFonts w:ascii="Arial" w:hAnsi="Arial" w:cs="Arial"/>
        </w:rPr>
        <w:t xml:space="preserve">, k. </w:t>
      </w:r>
      <w:proofErr w:type="spellStart"/>
      <w:r w:rsidRPr="001F0459">
        <w:rPr>
          <w:rFonts w:ascii="Arial" w:hAnsi="Arial" w:cs="Arial"/>
        </w:rPr>
        <w:t>ú.</w:t>
      </w:r>
      <w:proofErr w:type="spellEnd"/>
      <w:r w:rsidRPr="001F0459">
        <w:rPr>
          <w:rFonts w:ascii="Arial" w:hAnsi="Arial" w:cs="Arial"/>
        </w:rPr>
        <w:t xml:space="preserve"> Jevišovka</w:t>
      </w:r>
      <w:r>
        <w:rPr>
          <w:rFonts w:ascii="Arial" w:hAnsi="Arial" w:cs="Arial"/>
        </w:rPr>
        <w:t>, druh pozemku ostatní plocha</w:t>
      </w:r>
    </w:p>
    <w:p w:rsidR="001F0459" w:rsidRPr="001F0459" w:rsidRDefault="001F0459" w:rsidP="001553F6">
      <w:pPr>
        <w:pStyle w:val="Odstavecseseznamem"/>
        <w:numPr>
          <w:ilvl w:val="0"/>
          <w:numId w:val="4"/>
        </w:numPr>
        <w:ind w:left="709" w:hanging="283"/>
        <w:jc w:val="both"/>
        <w:rPr>
          <w:rFonts w:ascii="Arial" w:hAnsi="Arial" w:cs="Arial"/>
        </w:rPr>
      </w:pPr>
      <w:r w:rsidRPr="001F0459">
        <w:rPr>
          <w:rFonts w:ascii="Arial" w:hAnsi="Arial" w:cs="Arial"/>
        </w:rPr>
        <w:t xml:space="preserve">p. č. 1378/2 o výměře </w:t>
      </w:r>
      <w:r>
        <w:rPr>
          <w:rFonts w:ascii="Arial" w:hAnsi="Arial" w:cs="Arial"/>
        </w:rPr>
        <w:t>32413</w:t>
      </w:r>
      <w:r w:rsidRPr="001F0459">
        <w:rPr>
          <w:rFonts w:ascii="Arial" w:hAnsi="Arial" w:cs="Arial"/>
        </w:rPr>
        <w:t xml:space="preserve"> m</w:t>
      </w:r>
      <w:r w:rsidRPr="001F0459">
        <w:rPr>
          <w:rFonts w:ascii="Arial" w:hAnsi="Arial" w:cs="Arial"/>
          <w:vertAlign w:val="superscript"/>
        </w:rPr>
        <w:t>2</w:t>
      </w:r>
      <w:r w:rsidRPr="001F0459">
        <w:rPr>
          <w:rFonts w:ascii="Arial" w:hAnsi="Arial" w:cs="Arial"/>
        </w:rPr>
        <w:t xml:space="preserve">, k. </w:t>
      </w:r>
      <w:proofErr w:type="spellStart"/>
      <w:r w:rsidRPr="001F0459">
        <w:rPr>
          <w:rFonts w:ascii="Arial" w:hAnsi="Arial" w:cs="Arial"/>
        </w:rPr>
        <w:t>ú.</w:t>
      </w:r>
      <w:proofErr w:type="spellEnd"/>
      <w:r w:rsidRPr="001F0459">
        <w:rPr>
          <w:rFonts w:ascii="Arial" w:hAnsi="Arial" w:cs="Arial"/>
        </w:rPr>
        <w:t xml:space="preserve"> Jevišovka</w:t>
      </w:r>
      <w:r>
        <w:rPr>
          <w:rFonts w:ascii="Arial" w:hAnsi="Arial" w:cs="Arial"/>
        </w:rPr>
        <w:t>, druh pozemku ostatní plocha</w:t>
      </w:r>
    </w:p>
    <w:p w:rsidR="001F0459" w:rsidRPr="001F0459" w:rsidRDefault="001F0459" w:rsidP="001553F6">
      <w:pPr>
        <w:pStyle w:val="Odstavecseseznamem"/>
        <w:numPr>
          <w:ilvl w:val="0"/>
          <w:numId w:val="4"/>
        </w:numPr>
        <w:ind w:left="709" w:hanging="283"/>
        <w:jc w:val="both"/>
        <w:rPr>
          <w:rFonts w:ascii="Arial" w:hAnsi="Arial" w:cs="Arial"/>
        </w:rPr>
      </w:pPr>
      <w:r w:rsidRPr="001F0459">
        <w:rPr>
          <w:rFonts w:ascii="Arial" w:hAnsi="Arial" w:cs="Arial"/>
        </w:rPr>
        <w:t xml:space="preserve">p. č. 1380/1 o výměře </w:t>
      </w:r>
      <w:r>
        <w:rPr>
          <w:rFonts w:ascii="Arial" w:hAnsi="Arial" w:cs="Arial"/>
        </w:rPr>
        <w:t>36668</w:t>
      </w:r>
      <w:r w:rsidRPr="001F0459">
        <w:rPr>
          <w:rFonts w:ascii="Arial" w:hAnsi="Arial" w:cs="Arial"/>
        </w:rPr>
        <w:t xml:space="preserve"> m</w:t>
      </w:r>
      <w:r w:rsidRPr="001F0459">
        <w:rPr>
          <w:rFonts w:ascii="Arial" w:hAnsi="Arial" w:cs="Arial"/>
          <w:vertAlign w:val="superscript"/>
        </w:rPr>
        <w:t>2</w:t>
      </w:r>
      <w:r w:rsidRPr="001F0459">
        <w:rPr>
          <w:rFonts w:ascii="Arial" w:hAnsi="Arial" w:cs="Arial"/>
        </w:rPr>
        <w:t xml:space="preserve">, k. </w:t>
      </w:r>
      <w:proofErr w:type="spellStart"/>
      <w:r w:rsidRPr="001F0459">
        <w:rPr>
          <w:rFonts w:ascii="Arial" w:hAnsi="Arial" w:cs="Arial"/>
        </w:rPr>
        <w:t>ú.</w:t>
      </w:r>
      <w:proofErr w:type="spellEnd"/>
      <w:r w:rsidRPr="001F0459">
        <w:rPr>
          <w:rFonts w:ascii="Arial" w:hAnsi="Arial" w:cs="Arial"/>
        </w:rPr>
        <w:t xml:space="preserve"> Jevišovka</w:t>
      </w:r>
      <w:r>
        <w:rPr>
          <w:rFonts w:ascii="Arial" w:hAnsi="Arial" w:cs="Arial"/>
        </w:rPr>
        <w:t>, druh pozemku ostatní plocha</w:t>
      </w:r>
    </w:p>
    <w:p w:rsidR="001F0459" w:rsidRPr="001F0459" w:rsidRDefault="001F0459" w:rsidP="001553F6">
      <w:pPr>
        <w:pStyle w:val="Odstavecseseznamem"/>
        <w:numPr>
          <w:ilvl w:val="0"/>
          <w:numId w:val="4"/>
        </w:numPr>
        <w:ind w:left="709" w:hanging="283"/>
        <w:jc w:val="both"/>
        <w:rPr>
          <w:rFonts w:ascii="Arial" w:hAnsi="Arial" w:cs="Arial"/>
        </w:rPr>
      </w:pPr>
      <w:r w:rsidRPr="001F0459">
        <w:rPr>
          <w:rFonts w:ascii="Arial" w:hAnsi="Arial" w:cs="Arial"/>
        </w:rPr>
        <w:t xml:space="preserve">p. č. 1380/5 o výměře </w:t>
      </w:r>
      <w:r>
        <w:rPr>
          <w:rFonts w:ascii="Arial" w:hAnsi="Arial" w:cs="Arial"/>
        </w:rPr>
        <w:t>6101</w:t>
      </w:r>
      <w:r w:rsidRPr="001F0459">
        <w:rPr>
          <w:rFonts w:ascii="Arial" w:hAnsi="Arial" w:cs="Arial"/>
        </w:rPr>
        <w:t xml:space="preserve"> m</w:t>
      </w:r>
      <w:r w:rsidRPr="001F0459">
        <w:rPr>
          <w:rFonts w:ascii="Arial" w:hAnsi="Arial" w:cs="Arial"/>
          <w:vertAlign w:val="superscript"/>
        </w:rPr>
        <w:t>2</w:t>
      </w:r>
      <w:r w:rsidRPr="001F0459">
        <w:rPr>
          <w:rFonts w:ascii="Arial" w:hAnsi="Arial" w:cs="Arial"/>
        </w:rPr>
        <w:t xml:space="preserve">, k. </w:t>
      </w:r>
      <w:proofErr w:type="spellStart"/>
      <w:r w:rsidRPr="001F0459">
        <w:rPr>
          <w:rFonts w:ascii="Arial" w:hAnsi="Arial" w:cs="Arial"/>
        </w:rPr>
        <w:t>ú.</w:t>
      </w:r>
      <w:proofErr w:type="spellEnd"/>
      <w:r w:rsidRPr="001F0459">
        <w:rPr>
          <w:rFonts w:ascii="Arial" w:hAnsi="Arial" w:cs="Arial"/>
        </w:rPr>
        <w:t xml:space="preserve"> Jevišovka</w:t>
      </w:r>
      <w:r>
        <w:rPr>
          <w:rFonts w:ascii="Arial" w:hAnsi="Arial" w:cs="Arial"/>
        </w:rPr>
        <w:t>,</w:t>
      </w:r>
      <w:r w:rsidRPr="001F0459">
        <w:rPr>
          <w:rFonts w:ascii="Arial" w:hAnsi="Arial" w:cs="Arial"/>
        </w:rPr>
        <w:t xml:space="preserve"> </w:t>
      </w:r>
      <w:r>
        <w:rPr>
          <w:rFonts w:ascii="Arial" w:hAnsi="Arial" w:cs="Arial"/>
        </w:rPr>
        <w:t>druh pozemku zastavěná plocha a nádvoří</w:t>
      </w:r>
    </w:p>
    <w:p w:rsidR="001F0459" w:rsidRPr="001F0459" w:rsidRDefault="001F0459" w:rsidP="001F0459">
      <w:pPr>
        <w:ind w:left="2340" w:hanging="2056"/>
        <w:jc w:val="both"/>
        <w:rPr>
          <w:rFonts w:ascii="Arial" w:hAnsi="Arial" w:cs="Arial"/>
          <w:color w:val="232323"/>
        </w:rPr>
      </w:pPr>
    </w:p>
    <w:p w:rsidR="009E5780" w:rsidRDefault="009E5780" w:rsidP="009E5780">
      <w:pPr>
        <w:ind w:left="426"/>
        <w:jc w:val="both"/>
        <w:rPr>
          <w:rFonts w:ascii="Arial" w:hAnsi="Arial" w:cs="Arial"/>
        </w:rPr>
      </w:pPr>
      <w:r w:rsidRPr="001F0459">
        <w:rPr>
          <w:rFonts w:ascii="Arial" w:hAnsi="Arial" w:cs="Arial"/>
        </w:rPr>
        <w:t>vše v katastrálním území Jevišovka, obec Jevišovka, zapsanými u Katastrálního úřadu pro Jihomoravský kraj, Katastrální pracoviště Břeclav, na listu vlastnictví propachtovatele č. 162,</w:t>
      </w:r>
    </w:p>
    <w:p w:rsidR="001553F6" w:rsidRPr="001F0459" w:rsidRDefault="001553F6" w:rsidP="009E5780">
      <w:pPr>
        <w:ind w:left="426"/>
        <w:jc w:val="both"/>
        <w:rPr>
          <w:rFonts w:ascii="Arial" w:hAnsi="Arial" w:cs="Arial"/>
        </w:rPr>
      </w:pPr>
    </w:p>
    <w:p w:rsidR="001553F6" w:rsidRPr="001553F6" w:rsidRDefault="001553F6" w:rsidP="001553F6">
      <w:pPr>
        <w:pStyle w:val="Odstavecseseznamem"/>
        <w:numPr>
          <w:ilvl w:val="0"/>
          <w:numId w:val="4"/>
        </w:numPr>
        <w:ind w:left="709" w:hanging="283"/>
        <w:jc w:val="both"/>
        <w:rPr>
          <w:rFonts w:ascii="Arial" w:hAnsi="Arial" w:cs="Arial"/>
        </w:rPr>
      </w:pPr>
      <w:r w:rsidRPr="001553F6">
        <w:rPr>
          <w:rFonts w:ascii="Arial" w:hAnsi="Arial" w:cs="Arial"/>
        </w:rPr>
        <w:t>p. č. st. 405 o výměře 5230 m</w:t>
      </w:r>
      <w:r w:rsidRPr="001553F6">
        <w:rPr>
          <w:rFonts w:ascii="Arial" w:hAnsi="Arial" w:cs="Arial"/>
          <w:vertAlign w:val="superscript"/>
        </w:rPr>
        <w:t>2</w:t>
      </w:r>
      <w:r w:rsidRPr="001553F6">
        <w:rPr>
          <w:rFonts w:ascii="Arial" w:hAnsi="Arial" w:cs="Arial"/>
        </w:rPr>
        <w:t xml:space="preserve">, k. </w:t>
      </w:r>
      <w:proofErr w:type="spellStart"/>
      <w:r w:rsidRPr="001553F6">
        <w:rPr>
          <w:rFonts w:ascii="Arial" w:hAnsi="Arial" w:cs="Arial"/>
        </w:rPr>
        <w:t>ú.</w:t>
      </w:r>
      <w:proofErr w:type="spellEnd"/>
      <w:r w:rsidRPr="001553F6">
        <w:rPr>
          <w:rFonts w:ascii="Arial" w:hAnsi="Arial" w:cs="Arial"/>
        </w:rPr>
        <w:t xml:space="preserve"> Nový Přerov, druh pozemku zastavěná plocha a nádvoří</w:t>
      </w:r>
    </w:p>
    <w:p w:rsidR="001553F6" w:rsidRPr="001F0459" w:rsidRDefault="001553F6" w:rsidP="001553F6">
      <w:pPr>
        <w:pStyle w:val="Odstavecseseznamem"/>
        <w:numPr>
          <w:ilvl w:val="0"/>
          <w:numId w:val="4"/>
        </w:numPr>
        <w:ind w:left="709" w:hanging="283"/>
        <w:jc w:val="both"/>
        <w:rPr>
          <w:rFonts w:ascii="Arial" w:hAnsi="Arial" w:cs="Arial"/>
        </w:rPr>
      </w:pPr>
      <w:r w:rsidRPr="001553F6">
        <w:rPr>
          <w:rFonts w:ascii="Arial" w:hAnsi="Arial" w:cs="Arial"/>
        </w:rPr>
        <w:t xml:space="preserve">p. č. st. 406 o výměře </w:t>
      </w:r>
      <w:r>
        <w:rPr>
          <w:rFonts w:ascii="Arial" w:hAnsi="Arial" w:cs="Arial"/>
        </w:rPr>
        <w:t>5843</w:t>
      </w:r>
      <w:r w:rsidRPr="001553F6">
        <w:rPr>
          <w:rFonts w:ascii="Arial" w:hAnsi="Arial" w:cs="Arial"/>
        </w:rPr>
        <w:t xml:space="preserve"> m</w:t>
      </w:r>
      <w:r w:rsidRPr="001553F6">
        <w:rPr>
          <w:rFonts w:ascii="Arial" w:hAnsi="Arial" w:cs="Arial"/>
          <w:vertAlign w:val="superscript"/>
        </w:rPr>
        <w:t>2</w:t>
      </w:r>
      <w:r w:rsidRPr="001553F6">
        <w:rPr>
          <w:rFonts w:ascii="Arial" w:hAnsi="Arial" w:cs="Arial"/>
        </w:rPr>
        <w:t xml:space="preserve">, k. </w:t>
      </w:r>
      <w:proofErr w:type="spellStart"/>
      <w:r w:rsidRPr="001553F6">
        <w:rPr>
          <w:rFonts w:ascii="Arial" w:hAnsi="Arial" w:cs="Arial"/>
        </w:rPr>
        <w:t>ú.</w:t>
      </w:r>
      <w:proofErr w:type="spellEnd"/>
      <w:r w:rsidRPr="001553F6">
        <w:rPr>
          <w:rFonts w:ascii="Arial" w:hAnsi="Arial" w:cs="Arial"/>
        </w:rPr>
        <w:t xml:space="preserve"> Nový Přerov</w:t>
      </w:r>
      <w:r w:rsidRPr="001F0459">
        <w:rPr>
          <w:rFonts w:ascii="Arial" w:hAnsi="Arial" w:cs="Arial"/>
        </w:rPr>
        <w:t xml:space="preserve">, druh pozemku </w:t>
      </w:r>
      <w:r>
        <w:rPr>
          <w:rFonts w:ascii="Arial" w:hAnsi="Arial" w:cs="Arial"/>
        </w:rPr>
        <w:t>zastavěná plocha a nádvoří</w:t>
      </w:r>
    </w:p>
    <w:p w:rsidR="001553F6" w:rsidRPr="001F0459" w:rsidRDefault="001553F6" w:rsidP="001553F6">
      <w:pPr>
        <w:pStyle w:val="Odstavecseseznamem"/>
        <w:numPr>
          <w:ilvl w:val="0"/>
          <w:numId w:val="4"/>
        </w:numPr>
        <w:ind w:left="709" w:hanging="283"/>
        <w:jc w:val="both"/>
        <w:rPr>
          <w:rFonts w:ascii="Arial" w:hAnsi="Arial" w:cs="Arial"/>
        </w:rPr>
      </w:pPr>
      <w:r w:rsidRPr="001553F6">
        <w:rPr>
          <w:rFonts w:ascii="Arial" w:hAnsi="Arial" w:cs="Arial"/>
        </w:rPr>
        <w:t>p. č. st. 407 o výměře</w:t>
      </w:r>
      <w:r>
        <w:rPr>
          <w:rFonts w:ascii="Arial" w:hAnsi="Arial" w:cs="Arial"/>
        </w:rPr>
        <w:t xml:space="preserve"> 14542 </w:t>
      </w:r>
      <w:r w:rsidRPr="001553F6">
        <w:rPr>
          <w:rFonts w:ascii="Arial" w:hAnsi="Arial" w:cs="Arial"/>
        </w:rPr>
        <w:t>m</w:t>
      </w:r>
      <w:r w:rsidRPr="001553F6">
        <w:rPr>
          <w:rFonts w:ascii="Arial" w:hAnsi="Arial" w:cs="Arial"/>
          <w:vertAlign w:val="superscript"/>
        </w:rPr>
        <w:t>2</w:t>
      </w:r>
      <w:r w:rsidRPr="001553F6">
        <w:rPr>
          <w:rFonts w:ascii="Arial" w:hAnsi="Arial" w:cs="Arial"/>
        </w:rPr>
        <w:t xml:space="preserve">, k. </w:t>
      </w:r>
      <w:proofErr w:type="spellStart"/>
      <w:r w:rsidRPr="001553F6">
        <w:rPr>
          <w:rFonts w:ascii="Arial" w:hAnsi="Arial" w:cs="Arial"/>
        </w:rPr>
        <w:t>ú.</w:t>
      </w:r>
      <w:proofErr w:type="spellEnd"/>
      <w:r w:rsidRPr="001553F6">
        <w:rPr>
          <w:rFonts w:ascii="Arial" w:hAnsi="Arial" w:cs="Arial"/>
        </w:rPr>
        <w:t xml:space="preserve"> Nový Přerov</w:t>
      </w:r>
      <w:r w:rsidRPr="001F0459">
        <w:rPr>
          <w:rFonts w:ascii="Arial" w:hAnsi="Arial" w:cs="Arial"/>
        </w:rPr>
        <w:t xml:space="preserve">, druh pozemku </w:t>
      </w:r>
      <w:r>
        <w:rPr>
          <w:rFonts w:ascii="Arial" w:hAnsi="Arial" w:cs="Arial"/>
        </w:rPr>
        <w:t>zastavěná plocha a nádvoří</w:t>
      </w:r>
    </w:p>
    <w:p w:rsidR="009E5780" w:rsidRDefault="001553F6" w:rsidP="00C94EBD">
      <w:pPr>
        <w:pStyle w:val="Odstavecseseznamem"/>
        <w:numPr>
          <w:ilvl w:val="0"/>
          <w:numId w:val="15"/>
        </w:numPr>
        <w:ind w:left="426" w:firstLine="0"/>
        <w:jc w:val="both"/>
        <w:rPr>
          <w:rFonts w:ascii="Arial" w:hAnsi="Arial" w:cs="Arial"/>
        </w:rPr>
      </w:pPr>
      <w:r w:rsidRPr="001553F6">
        <w:rPr>
          <w:rFonts w:ascii="Arial" w:hAnsi="Arial" w:cs="Arial"/>
          <w:sz w:val="21"/>
          <w:szCs w:val="21"/>
        </w:rPr>
        <w:t>p. č. 2526 o výměře 54824,34 m</w:t>
      </w:r>
      <w:r w:rsidRPr="001553F6">
        <w:rPr>
          <w:rFonts w:ascii="Arial" w:hAnsi="Arial" w:cs="Arial"/>
          <w:sz w:val="21"/>
          <w:szCs w:val="21"/>
          <w:vertAlign w:val="superscript"/>
        </w:rPr>
        <w:t>2</w:t>
      </w:r>
      <w:r w:rsidRPr="001553F6">
        <w:rPr>
          <w:rFonts w:ascii="Arial" w:hAnsi="Arial" w:cs="Arial"/>
          <w:sz w:val="21"/>
          <w:szCs w:val="21"/>
        </w:rPr>
        <w:t xml:space="preserve">, k. </w:t>
      </w:r>
      <w:proofErr w:type="spellStart"/>
      <w:r w:rsidRPr="001553F6">
        <w:rPr>
          <w:rFonts w:ascii="Arial" w:hAnsi="Arial" w:cs="Arial"/>
          <w:sz w:val="21"/>
          <w:szCs w:val="21"/>
        </w:rPr>
        <w:t>ú.</w:t>
      </w:r>
      <w:proofErr w:type="spellEnd"/>
      <w:r w:rsidRPr="001553F6">
        <w:rPr>
          <w:rFonts w:ascii="Arial" w:hAnsi="Arial" w:cs="Arial"/>
          <w:sz w:val="21"/>
          <w:szCs w:val="21"/>
        </w:rPr>
        <w:t xml:space="preserve"> Nový Přerov,</w:t>
      </w:r>
      <w:r w:rsidR="009E5780" w:rsidRPr="001553F6">
        <w:rPr>
          <w:rFonts w:ascii="Arial" w:hAnsi="Arial" w:cs="Arial"/>
        </w:rPr>
        <w:t xml:space="preserve"> druh pozemku vodní plocha, </w:t>
      </w:r>
    </w:p>
    <w:p w:rsidR="001553F6" w:rsidRPr="001553F6" w:rsidRDefault="001553F6" w:rsidP="001553F6">
      <w:pPr>
        <w:ind w:left="426"/>
        <w:jc w:val="both"/>
        <w:rPr>
          <w:rFonts w:ascii="Arial" w:hAnsi="Arial" w:cs="Arial"/>
        </w:rPr>
      </w:pPr>
    </w:p>
    <w:p w:rsidR="009E5780" w:rsidRPr="001F0459" w:rsidRDefault="009E5780" w:rsidP="009E5780">
      <w:pPr>
        <w:ind w:left="426"/>
        <w:jc w:val="both"/>
        <w:rPr>
          <w:rFonts w:ascii="Arial" w:hAnsi="Arial" w:cs="Arial"/>
          <w:color w:val="000000"/>
        </w:rPr>
      </w:pPr>
      <w:r w:rsidRPr="001F0459">
        <w:rPr>
          <w:rFonts w:ascii="Arial" w:hAnsi="Arial" w:cs="Arial"/>
        </w:rPr>
        <w:t>v katastrálním území Nový Přerov, obec Nový Přerov, zapsaným u Katastrálního úřadu pro Jihomoravský kraj, Katastrální pracoviště Břeclav, na listu vlastnictví propachtovatele č. 178</w:t>
      </w:r>
      <w:r w:rsidR="001553F6">
        <w:rPr>
          <w:rFonts w:ascii="Arial" w:hAnsi="Arial" w:cs="Arial"/>
        </w:rPr>
        <w:t>.</w:t>
      </w:r>
      <w:r w:rsidRPr="001F0459">
        <w:rPr>
          <w:rFonts w:ascii="Arial" w:hAnsi="Arial" w:cs="Arial"/>
        </w:rPr>
        <w:t xml:space="preserve"> </w:t>
      </w:r>
    </w:p>
    <w:p w:rsidR="009E5780" w:rsidRDefault="009E5780" w:rsidP="009E5780">
      <w:pPr>
        <w:ind w:left="426"/>
        <w:jc w:val="both"/>
        <w:rPr>
          <w:rFonts w:ascii="Arial" w:hAnsi="Arial" w:cs="Arial"/>
          <w:color w:val="000000"/>
        </w:rPr>
      </w:pPr>
    </w:p>
    <w:p w:rsidR="00EF7A3E" w:rsidRDefault="00EF7A3E" w:rsidP="009E5780">
      <w:pPr>
        <w:ind w:left="426"/>
        <w:jc w:val="both"/>
        <w:rPr>
          <w:rFonts w:ascii="Arial" w:hAnsi="Arial" w:cs="Arial"/>
          <w:color w:val="000000"/>
        </w:rPr>
      </w:pPr>
    </w:p>
    <w:p w:rsidR="009E5780" w:rsidRPr="00BF2D15" w:rsidRDefault="009E5780" w:rsidP="009E5780">
      <w:pPr>
        <w:ind w:left="426"/>
        <w:jc w:val="both"/>
        <w:rPr>
          <w:rFonts w:ascii="Arial" w:hAnsi="Arial" w:cs="Arial"/>
          <w:color w:val="000000"/>
        </w:rPr>
      </w:pPr>
    </w:p>
    <w:p w:rsidR="009E5780" w:rsidRPr="008B207A" w:rsidRDefault="009E5780" w:rsidP="009E5780">
      <w:pPr>
        <w:ind w:left="426" w:hanging="426"/>
        <w:jc w:val="center"/>
        <w:rPr>
          <w:rFonts w:ascii="Arial" w:hAnsi="Arial" w:cs="Arial"/>
          <w:b/>
          <w:color w:val="000000"/>
        </w:rPr>
      </w:pPr>
      <w:r w:rsidRPr="008B207A">
        <w:rPr>
          <w:rFonts w:ascii="Arial" w:hAnsi="Arial" w:cs="Arial"/>
          <w:b/>
          <w:color w:val="000000"/>
        </w:rPr>
        <w:lastRenderedPageBreak/>
        <w:t>II.</w:t>
      </w:r>
    </w:p>
    <w:p w:rsidR="009E5780" w:rsidRPr="008B207A" w:rsidRDefault="009E5780" w:rsidP="009E5780">
      <w:pPr>
        <w:ind w:left="426" w:hanging="426"/>
        <w:jc w:val="center"/>
        <w:rPr>
          <w:rFonts w:ascii="Arial" w:hAnsi="Arial" w:cs="Arial"/>
          <w:b/>
          <w:color w:val="000000"/>
        </w:rPr>
      </w:pPr>
      <w:r w:rsidRPr="008B207A">
        <w:rPr>
          <w:rFonts w:ascii="Arial" w:hAnsi="Arial" w:cs="Arial"/>
          <w:b/>
          <w:color w:val="000000"/>
        </w:rPr>
        <w:t>Předmět pachtu</w:t>
      </w:r>
    </w:p>
    <w:p w:rsidR="009E5780" w:rsidRPr="00EF7A3E" w:rsidRDefault="009E5780" w:rsidP="009E5780">
      <w:pPr>
        <w:numPr>
          <w:ilvl w:val="0"/>
          <w:numId w:val="3"/>
        </w:numPr>
        <w:tabs>
          <w:tab w:val="clear" w:pos="360"/>
        </w:tabs>
        <w:ind w:left="426" w:hanging="426"/>
        <w:jc w:val="both"/>
        <w:rPr>
          <w:rFonts w:ascii="Arial" w:hAnsi="Arial" w:cs="Arial"/>
          <w:color w:val="000000"/>
        </w:rPr>
      </w:pPr>
      <w:r w:rsidRPr="00EF7A3E">
        <w:rPr>
          <w:rFonts w:ascii="Arial" w:hAnsi="Arial" w:cs="Arial"/>
        </w:rPr>
        <w:t>Předmětem pachtu jsou části pozemků:</w:t>
      </w:r>
    </w:p>
    <w:p w:rsidR="00EF7A3E" w:rsidRPr="00EF7A3E" w:rsidRDefault="00EF7A3E" w:rsidP="00EF7A3E">
      <w:pPr>
        <w:pStyle w:val="Odstavecseseznamem"/>
        <w:numPr>
          <w:ilvl w:val="0"/>
          <w:numId w:val="4"/>
        </w:num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p. č. 8187/2 o výměře 115431,67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Drnholec</w:t>
      </w:r>
    </w:p>
    <w:p w:rsidR="00EF7A3E" w:rsidRPr="00EF7A3E" w:rsidRDefault="00EF7A3E" w:rsidP="00EF7A3E">
      <w:pPr>
        <w:ind w:left="567" w:firstLine="141"/>
        <w:jc w:val="both"/>
        <w:rPr>
          <w:rFonts w:ascii="Arial" w:hAnsi="Arial" w:cs="Arial"/>
          <w:sz w:val="21"/>
          <w:szCs w:val="21"/>
        </w:rPr>
      </w:pPr>
      <w:r w:rsidRPr="00EF7A3E">
        <w:rPr>
          <w:rFonts w:ascii="Arial" w:hAnsi="Arial" w:cs="Arial"/>
          <w:sz w:val="21"/>
          <w:szCs w:val="21"/>
        </w:rPr>
        <w:t>pravý břeh VVT Dyje, lávka u Jevišovky po most Drnholec</w:t>
      </w:r>
    </w:p>
    <w:p w:rsidR="00EF7A3E" w:rsidRPr="00EF7A3E" w:rsidRDefault="00EF7A3E" w:rsidP="00EF7A3E">
      <w:pPr>
        <w:pStyle w:val="Odstavecseseznamem"/>
        <w:numPr>
          <w:ilvl w:val="0"/>
          <w:numId w:val="4"/>
        </w:num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p. č. 1378/1 o výměře 15876,17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Jevišovka</w:t>
      </w:r>
    </w:p>
    <w:p w:rsidR="00EF7A3E" w:rsidRPr="00EF7A3E" w:rsidRDefault="00EF7A3E" w:rsidP="00EF7A3E">
      <w:p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ab/>
      </w:r>
      <w:r w:rsidRPr="00EF7A3E">
        <w:rPr>
          <w:rFonts w:ascii="Arial" w:hAnsi="Arial" w:cs="Arial"/>
          <w:sz w:val="21"/>
          <w:szCs w:val="21"/>
        </w:rPr>
        <w:tab/>
      </w:r>
      <w:r w:rsidRPr="00EF7A3E">
        <w:rPr>
          <w:rFonts w:ascii="Arial" w:hAnsi="Arial" w:cs="Arial"/>
          <w:sz w:val="21"/>
          <w:szCs w:val="21"/>
        </w:rPr>
        <w:t>pravý břeh VVT Dyje, soutok s </w:t>
      </w:r>
      <w:proofErr w:type="spellStart"/>
      <w:r w:rsidRPr="00EF7A3E">
        <w:rPr>
          <w:rFonts w:ascii="Arial" w:hAnsi="Arial" w:cs="Arial"/>
          <w:sz w:val="21"/>
          <w:szCs w:val="21"/>
        </w:rPr>
        <w:t>Baštýnským</w:t>
      </w:r>
      <w:proofErr w:type="spellEnd"/>
      <w:r w:rsidRPr="00EF7A3E">
        <w:rPr>
          <w:rFonts w:ascii="Arial" w:hAnsi="Arial" w:cs="Arial"/>
          <w:sz w:val="21"/>
          <w:szCs w:val="21"/>
        </w:rPr>
        <w:t xml:space="preserve"> potokem po lávku v Jevišovce</w:t>
      </w:r>
    </w:p>
    <w:p w:rsidR="00EF7A3E" w:rsidRPr="00EF7A3E" w:rsidRDefault="00EF7A3E" w:rsidP="00EF7A3E">
      <w:pPr>
        <w:pStyle w:val="Odstavecseseznamem"/>
        <w:numPr>
          <w:ilvl w:val="0"/>
          <w:numId w:val="4"/>
        </w:num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p. č. 1378/2 o výměře 22974,20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Jevišovka</w:t>
      </w:r>
    </w:p>
    <w:p w:rsidR="00EF7A3E" w:rsidRPr="00EF7A3E" w:rsidRDefault="00EF7A3E" w:rsidP="00EF7A3E">
      <w:p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ab/>
      </w:r>
      <w:r w:rsidRPr="00EF7A3E">
        <w:rPr>
          <w:rFonts w:ascii="Arial" w:hAnsi="Arial" w:cs="Arial"/>
          <w:sz w:val="21"/>
          <w:szCs w:val="21"/>
        </w:rPr>
        <w:tab/>
        <w:t>pravý břeh VVT Dyje, soutok s </w:t>
      </w:r>
      <w:proofErr w:type="spellStart"/>
      <w:r w:rsidRPr="00EF7A3E">
        <w:rPr>
          <w:rFonts w:ascii="Arial" w:hAnsi="Arial" w:cs="Arial"/>
          <w:sz w:val="21"/>
          <w:szCs w:val="21"/>
        </w:rPr>
        <w:t>Baštýnským</w:t>
      </w:r>
      <w:proofErr w:type="spellEnd"/>
      <w:r w:rsidRPr="00EF7A3E">
        <w:rPr>
          <w:rFonts w:ascii="Arial" w:hAnsi="Arial" w:cs="Arial"/>
          <w:sz w:val="21"/>
          <w:szCs w:val="21"/>
        </w:rPr>
        <w:t xml:space="preserve"> potokem po lávku v Jevišovce</w:t>
      </w:r>
    </w:p>
    <w:p w:rsidR="00EF7A3E" w:rsidRPr="00EF7A3E" w:rsidRDefault="00EF7A3E" w:rsidP="00EF7A3E">
      <w:pPr>
        <w:pStyle w:val="Odstavecseseznamem"/>
        <w:numPr>
          <w:ilvl w:val="0"/>
          <w:numId w:val="4"/>
        </w:num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p. č. 1380/1 o výměře 25834,66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Jevišovka</w:t>
      </w:r>
    </w:p>
    <w:p w:rsidR="00EF7A3E" w:rsidRPr="00EF7A3E" w:rsidRDefault="00EF7A3E" w:rsidP="00EF7A3E">
      <w:p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ab/>
      </w:r>
      <w:r w:rsidRPr="00EF7A3E">
        <w:rPr>
          <w:rFonts w:ascii="Arial" w:hAnsi="Arial" w:cs="Arial"/>
          <w:sz w:val="21"/>
          <w:szCs w:val="21"/>
        </w:rPr>
        <w:tab/>
      </w:r>
      <w:r w:rsidRPr="00EF7A3E">
        <w:rPr>
          <w:rFonts w:ascii="Arial" w:hAnsi="Arial" w:cs="Arial"/>
          <w:sz w:val="21"/>
          <w:szCs w:val="21"/>
        </w:rPr>
        <w:t>pravý břeh VVT Dyje, soutok s </w:t>
      </w:r>
      <w:proofErr w:type="spellStart"/>
      <w:r w:rsidRPr="00EF7A3E">
        <w:rPr>
          <w:rFonts w:ascii="Arial" w:hAnsi="Arial" w:cs="Arial"/>
          <w:sz w:val="21"/>
          <w:szCs w:val="21"/>
        </w:rPr>
        <w:t>Baštýnským</w:t>
      </w:r>
      <w:proofErr w:type="spellEnd"/>
      <w:r w:rsidRPr="00EF7A3E">
        <w:rPr>
          <w:rFonts w:ascii="Arial" w:hAnsi="Arial" w:cs="Arial"/>
          <w:sz w:val="21"/>
          <w:szCs w:val="21"/>
        </w:rPr>
        <w:t xml:space="preserve"> potokem po lávku v Jevišovce</w:t>
      </w:r>
    </w:p>
    <w:p w:rsidR="00EF7A3E" w:rsidRPr="00EF7A3E" w:rsidRDefault="00EF7A3E" w:rsidP="00EF7A3E">
      <w:pPr>
        <w:pStyle w:val="Odstavecseseznamem"/>
        <w:numPr>
          <w:ilvl w:val="0"/>
          <w:numId w:val="4"/>
        </w:num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p. č. 1380/5 o výměře 450,35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Jevišovka</w:t>
      </w:r>
    </w:p>
    <w:p w:rsidR="00EF7A3E" w:rsidRPr="00EF7A3E" w:rsidRDefault="00EF7A3E" w:rsidP="00EF7A3E">
      <w:pPr>
        <w:ind w:left="567" w:firstLine="141"/>
        <w:jc w:val="both"/>
        <w:rPr>
          <w:rFonts w:ascii="Arial" w:hAnsi="Arial" w:cs="Arial"/>
          <w:sz w:val="21"/>
          <w:szCs w:val="21"/>
        </w:rPr>
      </w:pPr>
      <w:r w:rsidRPr="00EF7A3E">
        <w:rPr>
          <w:rFonts w:ascii="Arial" w:hAnsi="Arial" w:cs="Arial"/>
          <w:sz w:val="21"/>
          <w:szCs w:val="21"/>
        </w:rPr>
        <w:t xml:space="preserve">pravý břeh VVT Dyje, hranice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Jevišovka/Nový Přerov po soutok s </w:t>
      </w:r>
      <w:proofErr w:type="spellStart"/>
      <w:r w:rsidRPr="00EF7A3E">
        <w:rPr>
          <w:rFonts w:ascii="Arial" w:hAnsi="Arial" w:cs="Arial"/>
          <w:sz w:val="21"/>
          <w:szCs w:val="21"/>
        </w:rPr>
        <w:t>Baštýnským</w:t>
      </w:r>
      <w:proofErr w:type="spellEnd"/>
      <w:r w:rsidRPr="00EF7A3E">
        <w:rPr>
          <w:rFonts w:ascii="Arial" w:hAnsi="Arial" w:cs="Arial"/>
          <w:sz w:val="21"/>
          <w:szCs w:val="21"/>
        </w:rPr>
        <w:t xml:space="preserve"> potokem </w:t>
      </w:r>
    </w:p>
    <w:p w:rsidR="00EF7A3E" w:rsidRPr="00EF7A3E" w:rsidRDefault="00EF7A3E" w:rsidP="00EF7A3E">
      <w:pPr>
        <w:pStyle w:val="Odstavecseseznamem"/>
        <w:numPr>
          <w:ilvl w:val="0"/>
          <w:numId w:val="4"/>
        </w:num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p. č. st. 405 o výměře 1617,09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Nový Přerov</w:t>
      </w:r>
    </w:p>
    <w:p w:rsidR="00EF7A3E" w:rsidRPr="00EF7A3E" w:rsidRDefault="00EF7A3E" w:rsidP="00EF7A3E">
      <w:p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ab/>
      </w:r>
      <w:r w:rsidRPr="00EF7A3E">
        <w:rPr>
          <w:rFonts w:ascii="Arial" w:hAnsi="Arial" w:cs="Arial"/>
          <w:sz w:val="21"/>
          <w:szCs w:val="21"/>
        </w:rPr>
        <w:tab/>
      </w:r>
      <w:r w:rsidRPr="00EF7A3E">
        <w:rPr>
          <w:rFonts w:ascii="Arial" w:hAnsi="Arial" w:cs="Arial"/>
          <w:sz w:val="21"/>
          <w:szCs w:val="21"/>
        </w:rPr>
        <w:t xml:space="preserve">pravý břeh a levý břeh VVT Dyje, hranice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Jevišovka/Nový Přerov po hranice ČR/Rakousko</w:t>
      </w:r>
    </w:p>
    <w:p w:rsidR="00EF7A3E" w:rsidRPr="00EF7A3E" w:rsidRDefault="00EF7A3E" w:rsidP="00EF7A3E">
      <w:pPr>
        <w:pStyle w:val="Odstavecseseznamem"/>
        <w:numPr>
          <w:ilvl w:val="0"/>
          <w:numId w:val="4"/>
        </w:num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p. č. st. 406 o výměře 1689,85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Nový Přerov</w:t>
      </w:r>
    </w:p>
    <w:p w:rsidR="00EF7A3E" w:rsidRPr="00EF7A3E" w:rsidRDefault="00EF7A3E" w:rsidP="00EF7A3E">
      <w:p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ab/>
      </w:r>
      <w:r w:rsidRPr="00EF7A3E">
        <w:rPr>
          <w:rFonts w:ascii="Arial" w:hAnsi="Arial" w:cs="Arial"/>
          <w:sz w:val="21"/>
          <w:szCs w:val="21"/>
        </w:rPr>
        <w:tab/>
      </w:r>
      <w:r w:rsidRPr="00EF7A3E">
        <w:rPr>
          <w:rFonts w:ascii="Arial" w:hAnsi="Arial" w:cs="Arial"/>
          <w:sz w:val="21"/>
          <w:szCs w:val="21"/>
        </w:rPr>
        <w:t xml:space="preserve">pravý břeh a levý břeh VVT Dyje, hranice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Jevišovka/Nový Přerov po hranice ČR/Rakousko</w:t>
      </w:r>
    </w:p>
    <w:p w:rsidR="00EF7A3E" w:rsidRPr="00EF7A3E" w:rsidRDefault="00EF7A3E" w:rsidP="00EF7A3E">
      <w:pPr>
        <w:pStyle w:val="Odstavecseseznamem"/>
        <w:numPr>
          <w:ilvl w:val="0"/>
          <w:numId w:val="4"/>
        </w:numPr>
        <w:ind w:left="709" w:hanging="283"/>
        <w:jc w:val="both"/>
        <w:rPr>
          <w:rFonts w:ascii="Arial" w:hAnsi="Arial" w:cs="Arial"/>
          <w:sz w:val="21"/>
          <w:szCs w:val="21"/>
        </w:rPr>
      </w:pPr>
      <w:r w:rsidRPr="00EF7A3E">
        <w:rPr>
          <w:rFonts w:ascii="Arial" w:hAnsi="Arial" w:cs="Arial"/>
          <w:sz w:val="21"/>
          <w:szCs w:val="21"/>
        </w:rPr>
        <w:t>p. č. st. 407 o výměře 3380,38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Nový Přerov pravý břeh a levý břeh VVT Dyje, </w:t>
      </w:r>
      <w:proofErr w:type="gramStart"/>
      <w:r w:rsidRPr="00EF7A3E">
        <w:rPr>
          <w:rFonts w:ascii="Arial" w:hAnsi="Arial" w:cs="Arial"/>
          <w:sz w:val="21"/>
          <w:szCs w:val="21"/>
        </w:rPr>
        <w:t xml:space="preserve">hranice </w:t>
      </w:r>
      <w:r w:rsidRPr="00EF7A3E">
        <w:rPr>
          <w:rFonts w:ascii="Arial" w:hAnsi="Arial" w:cs="Arial"/>
          <w:sz w:val="21"/>
          <w:szCs w:val="21"/>
        </w:rPr>
        <w:t xml:space="preserve">    </w:t>
      </w:r>
      <w:r w:rsidRPr="00EF7A3E">
        <w:rPr>
          <w:rFonts w:ascii="Arial" w:hAnsi="Arial" w:cs="Arial"/>
          <w:sz w:val="21"/>
          <w:szCs w:val="21"/>
        </w:rPr>
        <w:t>k.</w:t>
      </w:r>
      <w:proofErr w:type="gramEnd"/>
      <w:r w:rsidRPr="00EF7A3E">
        <w:rPr>
          <w:rFonts w:ascii="Arial" w:hAnsi="Arial" w:cs="Arial"/>
          <w:sz w:val="21"/>
          <w:szCs w:val="21"/>
        </w:rPr>
        <w:t xml:space="preserve"> </w:t>
      </w:r>
      <w:proofErr w:type="spellStart"/>
      <w:r w:rsidRPr="00EF7A3E">
        <w:rPr>
          <w:rFonts w:ascii="Arial" w:hAnsi="Arial" w:cs="Arial"/>
          <w:sz w:val="21"/>
          <w:szCs w:val="21"/>
        </w:rPr>
        <w:t>ú.</w:t>
      </w:r>
      <w:proofErr w:type="spellEnd"/>
      <w:r w:rsidRPr="00EF7A3E">
        <w:rPr>
          <w:rFonts w:ascii="Arial" w:hAnsi="Arial" w:cs="Arial"/>
          <w:sz w:val="21"/>
          <w:szCs w:val="21"/>
        </w:rPr>
        <w:t xml:space="preserve"> Jevišovka/Nový Přerov po hranice ČR/Rakousko</w:t>
      </w:r>
    </w:p>
    <w:p w:rsidR="00EF7A3E" w:rsidRPr="00EF7A3E" w:rsidRDefault="00EF7A3E" w:rsidP="00EF7A3E">
      <w:pPr>
        <w:pStyle w:val="Odstavecseseznamem"/>
        <w:numPr>
          <w:ilvl w:val="0"/>
          <w:numId w:val="4"/>
        </w:numPr>
        <w:ind w:left="567" w:hanging="141"/>
        <w:jc w:val="both"/>
        <w:rPr>
          <w:rFonts w:ascii="Arial" w:hAnsi="Arial" w:cs="Arial"/>
          <w:sz w:val="21"/>
          <w:szCs w:val="21"/>
        </w:rPr>
      </w:pPr>
      <w:r w:rsidRPr="00EF7A3E">
        <w:rPr>
          <w:rFonts w:ascii="Arial" w:hAnsi="Arial" w:cs="Arial"/>
          <w:sz w:val="21"/>
          <w:szCs w:val="21"/>
        </w:rPr>
        <w:t xml:space="preserve">  </w:t>
      </w:r>
      <w:r w:rsidRPr="00EF7A3E">
        <w:rPr>
          <w:rFonts w:ascii="Arial" w:hAnsi="Arial" w:cs="Arial"/>
          <w:sz w:val="21"/>
          <w:szCs w:val="21"/>
        </w:rPr>
        <w:t>p. č. 2526 o výměře 54824,34 m</w:t>
      </w:r>
      <w:r w:rsidRPr="00EF7A3E">
        <w:rPr>
          <w:rFonts w:ascii="Arial" w:hAnsi="Arial" w:cs="Arial"/>
          <w:sz w:val="21"/>
          <w:szCs w:val="21"/>
          <w:vertAlign w:val="superscript"/>
        </w:rPr>
        <w:t>2</w:t>
      </w:r>
      <w:r w:rsidRPr="00EF7A3E">
        <w:rPr>
          <w:rFonts w:ascii="Arial" w:hAnsi="Arial" w:cs="Arial"/>
          <w:sz w:val="21"/>
          <w:szCs w:val="21"/>
        </w:rPr>
        <w:t xml:space="preserve">, k. </w:t>
      </w:r>
      <w:proofErr w:type="spellStart"/>
      <w:r w:rsidRPr="00EF7A3E">
        <w:rPr>
          <w:rFonts w:ascii="Arial" w:hAnsi="Arial" w:cs="Arial"/>
          <w:sz w:val="21"/>
          <w:szCs w:val="21"/>
        </w:rPr>
        <w:t>ú.</w:t>
      </w:r>
      <w:proofErr w:type="spellEnd"/>
      <w:r w:rsidRPr="00EF7A3E">
        <w:rPr>
          <w:rFonts w:ascii="Arial" w:hAnsi="Arial" w:cs="Arial"/>
          <w:sz w:val="21"/>
          <w:szCs w:val="21"/>
        </w:rPr>
        <w:t xml:space="preserve"> Nový Přerov</w:t>
      </w:r>
    </w:p>
    <w:p w:rsidR="00EF7A3E" w:rsidRPr="00FE1B42" w:rsidRDefault="00EF7A3E" w:rsidP="00EF7A3E">
      <w:pPr>
        <w:ind w:left="567" w:hanging="141"/>
        <w:jc w:val="both"/>
        <w:rPr>
          <w:rFonts w:ascii="Arial" w:hAnsi="Arial" w:cs="Arial"/>
          <w:sz w:val="21"/>
          <w:szCs w:val="21"/>
        </w:rPr>
      </w:pPr>
      <w:r w:rsidRPr="00FE1B42">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FE1B42">
        <w:rPr>
          <w:rFonts w:ascii="Arial" w:hAnsi="Arial" w:cs="Arial"/>
          <w:sz w:val="21"/>
          <w:szCs w:val="21"/>
        </w:rPr>
        <w:t xml:space="preserve">pravý břeh a levý břeh VVT Dyje, hranice k. </w:t>
      </w:r>
      <w:proofErr w:type="spellStart"/>
      <w:r w:rsidRPr="00FE1B42">
        <w:rPr>
          <w:rFonts w:ascii="Arial" w:hAnsi="Arial" w:cs="Arial"/>
          <w:sz w:val="21"/>
          <w:szCs w:val="21"/>
        </w:rPr>
        <w:t>ú.</w:t>
      </w:r>
      <w:proofErr w:type="spellEnd"/>
      <w:r w:rsidRPr="00FE1B42">
        <w:rPr>
          <w:rFonts w:ascii="Arial" w:hAnsi="Arial" w:cs="Arial"/>
          <w:sz w:val="21"/>
          <w:szCs w:val="21"/>
        </w:rPr>
        <w:t xml:space="preserve"> Jevišovka/Nový Přerov po hranice ČR/Rakousko</w:t>
      </w:r>
    </w:p>
    <w:p w:rsidR="00EF7A3E" w:rsidRDefault="00EF7A3E" w:rsidP="00EF7A3E">
      <w:pPr>
        <w:ind w:left="2340" w:hanging="2056"/>
        <w:jc w:val="both"/>
        <w:rPr>
          <w:rFonts w:ascii="Arial" w:hAnsi="Arial" w:cs="Arial"/>
          <w:b/>
          <w:sz w:val="21"/>
          <w:szCs w:val="21"/>
        </w:rPr>
      </w:pPr>
    </w:p>
    <w:p w:rsidR="00EF7A3E" w:rsidRPr="00475D63" w:rsidRDefault="00EF7A3E" w:rsidP="00EF7A3E">
      <w:pPr>
        <w:ind w:left="2340" w:hanging="2056"/>
        <w:jc w:val="both"/>
        <w:rPr>
          <w:rFonts w:ascii="Arial" w:hAnsi="Arial" w:cs="Arial"/>
          <w:color w:val="232323"/>
          <w:sz w:val="21"/>
          <w:szCs w:val="21"/>
        </w:rPr>
      </w:pPr>
      <w:r w:rsidRPr="00475D63">
        <w:rPr>
          <w:rFonts w:ascii="Arial" w:hAnsi="Arial" w:cs="Arial"/>
          <w:b/>
          <w:sz w:val="21"/>
          <w:szCs w:val="21"/>
        </w:rPr>
        <w:t>Celková výměra pozemků pro pacht činí 2</w:t>
      </w:r>
      <w:r>
        <w:rPr>
          <w:rFonts w:ascii="Arial" w:hAnsi="Arial" w:cs="Arial"/>
          <w:b/>
          <w:sz w:val="21"/>
          <w:szCs w:val="21"/>
        </w:rPr>
        <w:t>42078,71</w:t>
      </w:r>
      <w:r w:rsidRPr="00475D63">
        <w:rPr>
          <w:rFonts w:ascii="Arial" w:hAnsi="Arial" w:cs="Arial"/>
          <w:b/>
          <w:sz w:val="21"/>
          <w:szCs w:val="21"/>
        </w:rPr>
        <w:t xml:space="preserve"> m</w:t>
      </w:r>
      <w:r w:rsidRPr="00475D63">
        <w:rPr>
          <w:rFonts w:ascii="Arial" w:hAnsi="Arial" w:cs="Arial"/>
          <w:b/>
          <w:sz w:val="21"/>
          <w:szCs w:val="21"/>
          <w:vertAlign w:val="superscript"/>
        </w:rPr>
        <w:t>2</w:t>
      </w:r>
      <w:r w:rsidRPr="00475D63">
        <w:rPr>
          <w:rFonts w:ascii="Arial" w:hAnsi="Arial" w:cs="Arial"/>
          <w:color w:val="232323"/>
          <w:sz w:val="21"/>
          <w:szCs w:val="21"/>
        </w:rPr>
        <w:t xml:space="preserve"> (dále jen „předmět pachtu“).</w:t>
      </w:r>
    </w:p>
    <w:p w:rsidR="009E5780" w:rsidRPr="001553F6" w:rsidRDefault="009E5780" w:rsidP="009E5780">
      <w:pPr>
        <w:ind w:left="709" w:hanging="283"/>
        <w:jc w:val="both"/>
        <w:rPr>
          <w:rFonts w:ascii="Arial" w:hAnsi="Arial" w:cs="Arial"/>
        </w:rPr>
      </w:pPr>
    </w:p>
    <w:p w:rsidR="009E5780" w:rsidRPr="000839EC" w:rsidRDefault="009E5780" w:rsidP="009E5780">
      <w:pPr>
        <w:ind w:left="426"/>
        <w:jc w:val="both"/>
        <w:rPr>
          <w:rFonts w:ascii="Arial" w:hAnsi="Arial" w:cs="Arial"/>
        </w:rPr>
      </w:pPr>
    </w:p>
    <w:p w:rsidR="009E5780" w:rsidRDefault="009E5780" w:rsidP="009E5780">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00EF7A3E">
        <w:rPr>
          <w:rFonts w:ascii="Arial" w:hAnsi="Arial" w:cs="Arial"/>
        </w:rPr>
        <w:t>, 2, 3</w:t>
      </w:r>
      <w:r>
        <w:rPr>
          <w:rFonts w:ascii="Arial" w:hAnsi="Arial" w:cs="Arial"/>
        </w:rPr>
        <w:t xml:space="preserve"> tvoří</w:t>
      </w:r>
      <w:r w:rsidRPr="007D6A3F">
        <w:rPr>
          <w:rFonts w:ascii="Arial" w:hAnsi="Arial" w:cs="Arial"/>
        </w:rPr>
        <w:t xml:space="preserve"> 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lastRenderedPageBreak/>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Pr="00C22B19"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lastRenderedPageBreak/>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9E5780" w:rsidRDefault="004E67CA" w:rsidP="009E5780">
      <w:pPr>
        <w:numPr>
          <w:ilvl w:val="1"/>
          <w:numId w:val="8"/>
        </w:numPr>
        <w:tabs>
          <w:tab w:val="clear" w:pos="1440"/>
        </w:tabs>
        <w:ind w:left="709" w:hanging="283"/>
        <w:jc w:val="both"/>
        <w:rPr>
          <w:rFonts w:ascii="Arial" w:hAnsi="Arial" w:cs="Arial"/>
        </w:rPr>
      </w:pPr>
      <w:r w:rsidRPr="009E5780">
        <w:rPr>
          <w:rFonts w:ascii="Arial" w:hAnsi="Arial" w:cs="Arial"/>
        </w:rPr>
        <w:t>být v kontaktu se správcem vodního toku (</w:t>
      </w:r>
      <w:r w:rsidR="009E5780" w:rsidRPr="009E5780">
        <w:rPr>
          <w:rFonts w:ascii="Arial" w:hAnsi="Arial" w:cs="Arial"/>
        </w:rPr>
        <w:t xml:space="preserve">provoz Dolní Věstonice, vedoucí provozu Jindřich </w:t>
      </w:r>
      <w:r w:rsidR="009E5780">
        <w:rPr>
          <w:rFonts w:ascii="Arial" w:hAnsi="Arial" w:cs="Arial"/>
        </w:rPr>
        <w:br/>
      </w:r>
      <w:r w:rsidR="009E5780" w:rsidRPr="009E5780">
        <w:rPr>
          <w:rFonts w:ascii="Arial" w:hAnsi="Arial" w:cs="Arial"/>
        </w:rPr>
        <w:t xml:space="preserve">Grufík </w:t>
      </w:r>
      <w:proofErr w:type="spellStart"/>
      <w:r w:rsidR="009E5780" w:rsidRPr="009E5780">
        <w:rPr>
          <w:rFonts w:ascii="Arial" w:hAnsi="Arial" w:cs="Arial"/>
        </w:rPr>
        <w:t>DiS</w:t>
      </w:r>
      <w:proofErr w:type="spellEnd"/>
      <w:r w:rsidR="009E5780" w:rsidRPr="009E5780">
        <w:rPr>
          <w:rFonts w:ascii="Arial" w:hAnsi="Arial" w:cs="Arial"/>
        </w:rPr>
        <w:t>., telefon 602 181 657, email</w:t>
      </w:r>
      <w:r w:rsidR="009E5780">
        <w:rPr>
          <w:rFonts w:ascii="Arial" w:hAnsi="Arial" w:cs="Arial"/>
        </w:rPr>
        <w:t xml:space="preserve">: </w:t>
      </w:r>
      <w:hyperlink r:id="rId8" w:history="1">
        <w:r w:rsidR="009E5780" w:rsidRPr="009E5780">
          <w:rPr>
            <w:rStyle w:val="Hypertextovodkaz"/>
            <w:rFonts w:ascii="Arial" w:hAnsi="Arial" w:cs="Arial"/>
            <w:color w:val="auto"/>
          </w:rPr>
          <w:t>grufik@pmo.cz</w:t>
        </w:r>
      </w:hyperlink>
      <w:r w:rsidRPr="009E5780">
        <w:rPr>
          <w:rFonts w:ascii="Arial" w:hAnsi="Arial" w:cs="Arial"/>
        </w:rPr>
        <w:t xml:space="preserve">) pro případ řešení jakékoliv situace, </w:t>
      </w:r>
      <w:r w:rsidR="00AA30FB" w:rsidRPr="009E5780">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w:t>
      </w:r>
      <w:r w:rsidRPr="00C1479E">
        <w:rPr>
          <w:rFonts w:ascii="Arial" w:hAnsi="Arial" w:cs="Arial"/>
        </w:rPr>
        <w:lastRenderedPageBreak/>
        <w:t xml:space="preserve">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lastRenderedPageBreak/>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Propachtovatel neodpovídá pachtýři ani třetím osobám, nacházejícím se na předmětu pachtu, za případné škody (včetně škod na majetku) vzniklé v důsledku neodvratitelných událostí a dále ani za škody 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numPr>
          <w:ilvl w:val="0"/>
          <w:numId w:val="10"/>
        </w:numPr>
        <w:ind w:left="426" w:hanging="426"/>
        <w:jc w:val="both"/>
        <w:rPr>
          <w:rFonts w:ascii="Arial" w:hAnsi="Arial" w:cs="Arial"/>
          <w:bCs/>
        </w:rPr>
      </w:pPr>
      <w:bookmarkStart w:id="0" w:name="_GoBack"/>
      <w:bookmarkEnd w:id="0"/>
      <w:r w:rsidRPr="001F238F">
        <w:rPr>
          <w:rFonts w:ascii="Arial" w:hAnsi="Arial" w:cs="Arial"/>
          <w:bCs/>
        </w:rPr>
        <w:lastRenderedPageBreak/>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w:t>
      </w:r>
      <w:r w:rsidRPr="00C81001">
        <w:rPr>
          <w:rFonts w:ascii="Arial" w:hAnsi="Arial" w:cs="Arial"/>
          <w:color w:val="FF0000"/>
        </w:rPr>
        <w:lastRenderedPageBreak/>
        <w:t>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53D" w:rsidRDefault="0002053D" w:rsidP="008438C1">
      <w:r>
        <w:separator/>
      </w:r>
    </w:p>
  </w:endnote>
  <w:endnote w:type="continuationSeparator" w:id="0">
    <w:p w:rsidR="0002053D" w:rsidRDefault="0002053D"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53D" w:rsidRDefault="0002053D" w:rsidP="008438C1">
      <w:r>
        <w:separator/>
      </w:r>
    </w:p>
  </w:footnote>
  <w:footnote w:type="continuationSeparator" w:id="0">
    <w:p w:rsidR="0002053D" w:rsidRDefault="0002053D"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6D40B106"/>
    <w:lvl w:ilvl="0" w:tplc="04050001">
      <w:start w:val="1"/>
      <w:numFmt w:val="bullet"/>
      <w:lvlText w:val=""/>
      <w:lvlJc w:val="left"/>
      <w:pPr>
        <w:ind w:left="2700" w:hanging="360"/>
      </w:pPr>
      <w:rPr>
        <w:rFonts w:ascii="Symbol" w:hAnsi="Symbol" w:hint="default"/>
      </w:rPr>
    </w:lvl>
    <w:lvl w:ilvl="1" w:tplc="04050003">
      <w:start w:val="1"/>
      <w:numFmt w:val="bullet"/>
      <w:lvlText w:val="o"/>
      <w:lvlJc w:val="left"/>
      <w:pPr>
        <w:ind w:left="3420" w:hanging="360"/>
      </w:pPr>
      <w:rPr>
        <w:rFonts w:ascii="Courier New" w:hAnsi="Courier New" w:cs="Courier New" w:hint="default"/>
      </w:rPr>
    </w:lvl>
    <w:lvl w:ilvl="2" w:tplc="04050005">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53D"/>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3F6"/>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459"/>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36C1D"/>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6BE8"/>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4A37"/>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5780"/>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3CF4"/>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EF7A3E"/>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55D62"/>
    <w:rsid w:val="00F63C62"/>
    <w:rsid w:val="00F6564D"/>
    <w:rsid w:val="00F65988"/>
    <w:rsid w:val="00F66B6A"/>
    <w:rsid w:val="00F66F46"/>
    <w:rsid w:val="00F706E1"/>
    <w:rsid w:val="00F718AC"/>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9360D"/>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ufik@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BEBC8-97E7-4C35-A3BE-AB0C81DB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3619</Words>
  <Characters>21354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24924</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2023-02-06T08:02:00Z</cp:lastPrinted>
  <dcterms:created xsi:type="dcterms:W3CDTF">2023-02-07T09:32:00Z</dcterms:created>
  <dcterms:modified xsi:type="dcterms:W3CDTF">2023-02-07T09:32:00Z</dcterms:modified>
</cp:coreProperties>
</file>